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53BEC" w14:textId="77777777" w:rsidR="00D67781" w:rsidRDefault="00D67781" w:rsidP="0058147A">
      <w:pPr>
        <w:tabs>
          <w:tab w:val="left" w:pos="9498"/>
        </w:tabs>
        <w:spacing w:after="0" w:line="360" w:lineRule="auto"/>
        <w:ind w:left="1701" w:right="823" w:hanging="22"/>
        <w:jc w:val="both"/>
        <w:rPr>
          <w:rFonts w:ascii="Century Gothic" w:hAnsi="Century Gothic"/>
        </w:rPr>
      </w:pPr>
    </w:p>
    <w:p w14:paraId="3AF4DBD7" w14:textId="19AE03CE" w:rsidR="001D543A" w:rsidRDefault="001D543A" w:rsidP="00337663">
      <w:pPr>
        <w:tabs>
          <w:tab w:val="left" w:pos="8931"/>
        </w:tabs>
        <w:spacing w:after="0" w:line="360" w:lineRule="auto"/>
        <w:ind w:left="142" w:right="823" w:hanging="22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 xml:space="preserve">Este apartado de la Ley de Acceso a la Información </w:t>
      </w:r>
      <w:r w:rsidR="004245DE">
        <w:rPr>
          <w:rFonts w:ascii="Century Gothic" w:hAnsi="Century Gothic"/>
        </w:rPr>
        <w:t xml:space="preserve">Pública </w:t>
      </w:r>
      <w:r w:rsidRPr="00E60B8B">
        <w:rPr>
          <w:rFonts w:ascii="Century Gothic" w:hAnsi="Century Gothic"/>
        </w:rPr>
        <w:t xml:space="preserve">para el Estado de Coahuila no aplica, por no encontrarse dentro del objeto y funciones </w:t>
      </w:r>
      <w:r w:rsidR="00E60B8B" w:rsidRPr="00E60B8B">
        <w:rPr>
          <w:rFonts w:ascii="Century Gothic" w:hAnsi="Century Gothic"/>
        </w:rPr>
        <w:t xml:space="preserve">de </w:t>
      </w:r>
      <w:r w:rsidR="005A7560">
        <w:rPr>
          <w:rFonts w:ascii="Century Gothic" w:hAnsi="Century Gothic"/>
        </w:rPr>
        <w:t>e</w:t>
      </w:r>
      <w:r w:rsidRPr="00E60B8B">
        <w:rPr>
          <w:rFonts w:ascii="Century Gothic" w:hAnsi="Century Gothic"/>
        </w:rPr>
        <w:t>sta Secretaría</w:t>
      </w:r>
      <w:r w:rsidR="0058147A">
        <w:rPr>
          <w:rFonts w:ascii="Century Gothic" w:hAnsi="Century Gothic"/>
        </w:rPr>
        <w:t xml:space="preserve">, </w:t>
      </w:r>
      <w:r w:rsidR="0058147A" w:rsidRPr="0058147A">
        <w:rPr>
          <w:rFonts w:ascii="Century Gothic" w:hAnsi="Century Gothic"/>
        </w:rPr>
        <w:t>según lo dispuesto en el Artículo 2</w:t>
      </w:r>
      <w:r w:rsidR="00A1098D">
        <w:rPr>
          <w:rFonts w:ascii="Century Gothic" w:hAnsi="Century Gothic"/>
        </w:rPr>
        <w:t>2</w:t>
      </w:r>
      <w:r w:rsidR="0058147A" w:rsidRPr="0058147A">
        <w:rPr>
          <w:rFonts w:ascii="Century Gothic" w:hAnsi="Century Gothic"/>
        </w:rPr>
        <w:t xml:space="preserve"> de la Ley Orgánica de la Administración Pública del</w:t>
      </w:r>
      <w:r w:rsidR="0058147A">
        <w:rPr>
          <w:rFonts w:ascii="Century Gothic" w:hAnsi="Century Gothic"/>
        </w:rPr>
        <w:t xml:space="preserve"> Estado de Coahuila de Zaragoza, s</w:t>
      </w:r>
      <w:r w:rsidR="00E60B8B" w:rsidRPr="00E60B8B">
        <w:rPr>
          <w:rFonts w:ascii="Century Gothic" w:hAnsi="Century Gothic"/>
        </w:rPr>
        <w:t xml:space="preserve">i no que corresponde </w:t>
      </w:r>
      <w:r w:rsidR="004B2A53">
        <w:rPr>
          <w:rFonts w:ascii="Century Gothic" w:hAnsi="Century Gothic"/>
        </w:rPr>
        <w:t>a</w:t>
      </w:r>
      <w:r w:rsidR="0058147A">
        <w:rPr>
          <w:rFonts w:ascii="Century Gothic" w:hAnsi="Century Gothic"/>
        </w:rPr>
        <w:t xml:space="preserve">l Instituto </w:t>
      </w:r>
      <w:r w:rsidR="00D67781">
        <w:rPr>
          <w:rFonts w:ascii="Century Gothic" w:hAnsi="Century Gothic"/>
        </w:rPr>
        <w:t>Coahuilense del Catastro y la Información Territorial,</w:t>
      </w:r>
      <w:r w:rsidR="00E60B8B" w:rsidRPr="00E60B8B">
        <w:rPr>
          <w:rFonts w:ascii="Century Gothic" w:hAnsi="Century Gothic"/>
        </w:rPr>
        <w:t xml:space="preserve"> por tratars</w:t>
      </w:r>
      <w:r w:rsidR="0058147A">
        <w:rPr>
          <w:rFonts w:ascii="Century Gothic" w:hAnsi="Century Gothic"/>
        </w:rPr>
        <w:t>e de atribuciones inherentes a é</w:t>
      </w:r>
      <w:r w:rsidR="00E60B8B" w:rsidRPr="00E60B8B">
        <w:rPr>
          <w:rFonts w:ascii="Century Gothic" w:hAnsi="Century Gothic"/>
        </w:rPr>
        <w:t>st</w:t>
      </w:r>
      <w:r w:rsidR="0058147A">
        <w:rPr>
          <w:rFonts w:ascii="Century Gothic" w:hAnsi="Century Gothic"/>
        </w:rPr>
        <w:t>e.</w:t>
      </w:r>
    </w:p>
    <w:p w14:paraId="5EA2A1C4" w14:textId="77777777" w:rsidR="00301147" w:rsidRPr="00E60B8B" w:rsidRDefault="00301147" w:rsidP="00C26EA0">
      <w:pPr>
        <w:tabs>
          <w:tab w:val="left" w:pos="9072"/>
        </w:tabs>
        <w:spacing w:after="0" w:line="360" w:lineRule="auto"/>
        <w:ind w:left="709" w:right="823" w:hanging="2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3FEC21AE" w14:textId="77777777" w:rsidR="00C3266E" w:rsidRDefault="00C3266E" w:rsidP="00C26EA0">
      <w:pPr>
        <w:tabs>
          <w:tab w:val="left" w:pos="9498"/>
        </w:tabs>
        <w:spacing w:after="0" w:line="360" w:lineRule="auto"/>
        <w:ind w:left="709" w:right="823" w:hanging="22"/>
        <w:jc w:val="both"/>
        <w:rPr>
          <w:rFonts w:ascii="Century Gothic" w:hAnsi="Century Gothic"/>
        </w:rPr>
      </w:pPr>
    </w:p>
    <w:p w14:paraId="60D4E28E" w14:textId="77777777" w:rsidR="00C26EA0" w:rsidRDefault="00C26EA0" w:rsidP="00156487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62045353" w14:textId="77777777" w:rsidR="00301147" w:rsidRDefault="00301147" w:rsidP="00C26EA0">
      <w:pPr>
        <w:spacing w:after="0" w:line="360" w:lineRule="auto"/>
        <w:ind w:left="709" w:right="681"/>
        <w:jc w:val="both"/>
        <w:rPr>
          <w:rFonts w:ascii="Century Gothic" w:hAnsi="Century Gothic"/>
          <w:sz w:val="18"/>
          <w:lang w:val="es-ES"/>
        </w:rPr>
      </w:pPr>
    </w:p>
    <w:p w14:paraId="2108B864" w14:textId="7EFB3D23" w:rsidR="00E13C94" w:rsidRDefault="00E13C94" w:rsidP="0064031F">
      <w:pPr>
        <w:spacing w:after="0" w:line="240" w:lineRule="auto"/>
        <w:ind w:left="709" w:right="681"/>
        <w:jc w:val="both"/>
        <w:rPr>
          <w:rFonts w:ascii="Century Gothic" w:hAnsi="Century Gothic"/>
          <w:sz w:val="18"/>
          <w:lang w:val="es-ES"/>
        </w:rPr>
      </w:pPr>
      <w:r w:rsidRPr="00E13C94">
        <w:rPr>
          <w:rFonts w:ascii="Century Gothic" w:hAnsi="Century Gothic"/>
          <w:sz w:val="18"/>
          <w:lang w:val="es-ES"/>
        </w:rPr>
        <w:t xml:space="preserve">Fecha de última publicación en internet: </w:t>
      </w:r>
      <w:r w:rsidR="005C5FE7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CD6EB0">
        <w:rPr>
          <w:rFonts w:ascii="Century Gothic" w:hAnsi="Century Gothic"/>
          <w:sz w:val="18"/>
          <w:lang w:val="es-ES"/>
        </w:rPr>
        <w:t>/</w:t>
      </w:r>
      <w:r w:rsidR="001B2F30">
        <w:rPr>
          <w:rFonts w:ascii="Century Gothic" w:hAnsi="Century Gothic"/>
          <w:sz w:val="18"/>
          <w:lang w:val="es-ES"/>
        </w:rPr>
        <w:t>2025</w:t>
      </w:r>
    </w:p>
    <w:p w14:paraId="4C17A194" w14:textId="1A754C9C" w:rsidR="00301147" w:rsidRPr="00301147" w:rsidRDefault="00E13C94" w:rsidP="0064031F">
      <w:pPr>
        <w:spacing w:after="0" w:line="240" w:lineRule="auto"/>
        <w:ind w:left="709" w:right="681"/>
        <w:jc w:val="both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Servidor </w:t>
      </w:r>
      <w:r w:rsidR="00301147" w:rsidRPr="00301147">
        <w:rPr>
          <w:rFonts w:ascii="Century Gothic" w:hAnsi="Century Gothic"/>
          <w:sz w:val="18"/>
          <w:lang w:val="es-ES"/>
        </w:rPr>
        <w:t xml:space="preserve">Público Encargado de Actualizar la Información: Lic. </w:t>
      </w:r>
      <w:r w:rsidR="00D67781">
        <w:rPr>
          <w:rFonts w:ascii="Century Gothic" w:hAnsi="Century Gothic"/>
          <w:sz w:val="18"/>
          <w:lang w:val="es-ES"/>
        </w:rPr>
        <w:t>Natalia Ortega Morales. Titular de la Unidad de Transparencia.</w:t>
      </w:r>
    </w:p>
    <w:sectPr w:rsidR="00301147" w:rsidRPr="00301147" w:rsidSect="000C6784">
      <w:headerReference w:type="default" r:id="rId7"/>
      <w:type w:val="continuous"/>
      <w:pgSz w:w="10780" w:h="12260"/>
      <w:pgMar w:top="298" w:right="0" w:bottom="1020" w:left="851" w:header="14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A7BBB" w14:textId="77777777" w:rsidR="00DD621C" w:rsidRDefault="00DD621C" w:rsidP="00AF69DC">
      <w:pPr>
        <w:spacing w:after="0" w:line="240" w:lineRule="auto"/>
      </w:pPr>
      <w:r>
        <w:separator/>
      </w:r>
    </w:p>
  </w:endnote>
  <w:endnote w:type="continuationSeparator" w:id="0">
    <w:p w14:paraId="2F0E0E51" w14:textId="77777777" w:rsidR="00DD621C" w:rsidRDefault="00DD621C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DE860" w14:textId="77777777" w:rsidR="00DD621C" w:rsidRDefault="00DD621C" w:rsidP="00AF69DC">
      <w:pPr>
        <w:spacing w:after="0" w:line="240" w:lineRule="auto"/>
      </w:pPr>
      <w:r>
        <w:separator/>
      </w:r>
    </w:p>
  </w:footnote>
  <w:footnote w:type="continuationSeparator" w:id="0">
    <w:p w14:paraId="4EA7906A" w14:textId="77777777" w:rsidR="00DD621C" w:rsidRDefault="00DD621C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54E7" w14:textId="77777777" w:rsidR="00CA471D" w:rsidRDefault="00CA471D" w:rsidP="00CA471D">
    <w:pPr>
      <w:pStyle w:val="Encabezado"/>
      <w:rPr>
        <w:rFonts w:ascii="Century Gothic" w:hAnsi="Century Gothic"/>
        <w:sz w:val="20"/>
        <w:szCs w:val="20"/>
      </w:rPr>
    </w:pPr>
  </w:p>
  <w:p w14:paraId="1D5BDE76" w14:textId="77777777" w:rsidR="00CA471D" w:rsidRDefault="00CA471D" w:rsidP="00CA471D">
    <w:pPr>
      <w:pStyle w:val="Encabezado"/>
      <w:rPr>
        <w:rFonts w:ascii="Century Gothic" w:hAnsi="Century Gothic"/>
        <w:sz w:val="20"/>
        <w:szCs w:val="20"/>
      </w:rPr>
    </w:pPr>
  </w:p>
  <w:p w14:paraId="35E25416" w14:textId="38011A54" w:rsidR="00CA471D" w:rsidRDefault="00CA471D" w:rsidP="00CA471D">
    <w:pPr>
      <w:pStyle w:val="Encabezado"/>
      <w:rPr>
        <w:rFonts w:ascii="Century Gothic" w:hAnsi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32B8E0" wp14:editId="2ECA83FB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731047457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9EB6082" wp14:editId="3A7F4816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1720656147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17C358" w14:textId="77777777" w:rsidR="00CA471D" w:rsidRDefault="00CA471D" w:rsidP="00CA471D">
    <w:pPr>
      <w:pStyle w:val="Encabezado"/>
      <w:tabs>
        <w:tab w:val="clear" w:pos="4419"/>
      </w:tabs>
      <w:ind w:right="-93"/>
      <w:jc w:val="center"/>
      <w:rPr>
        <w:rFonts w:ascii="Calibri" w:hAnsi="Calibri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56ADC515" w14:textId="77777777" w:rsidR="00CA471D" w:rsidRDefault="00CA471D" w:rsidP="00CA471D">
    <w:pPr>
      <w:pStyle w:val="Encabezado"/>
    </w:pPr>
  </w:p>
  <w:p w14:paraId="0C2D30B8" w14:textId="77777777" w:rsidR="00337663" w:rsidRPr="00CA471D" w:rsidRDefault="00337663" w:rsidP="00CA47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6F44"/>
    <w:rsid w:val="00023FB4"/>
    <w:rsid w:val="000259A7"/>
    <w:rsid w:val="00030790"/>
    <w:rsid w:val="00043A9C"/>
    <w:rsid w:val="00044771"/>
    <w:rsid w:val="00071C6D"/>
    <w:rsid w:val="000A559F"/>
    <w:rsid w:val="000B67BE"/>
    <w:rsid w:val="000B7A4C"/>
    <w:rsid w:val="000C6784"/>
    <w:rsid w:val="000D03AE"/>
    <w:rsid w:val="000D047A"/>
    <w:rsid w:val="000D635C"/>
    <w:rsid w:val="000D721F"/>
    <w:rsid w:val="00103150"/>
    <w:rsid w:val="00107B2F"/>
    <w:rsid w:val="00111D89"/>
    <w:rsid w:val="001262AA"/>
    <w:rsid w:val="0013450C"/>
    <w:rsid w:val="00140D64"/>
    <w:rsid w:val="0014144A"/>
    <w:rsid w:val="00143ED5"/>
    <w:rsid w:val="00153862"/>
    <w:rsid w:val="00156487"/>
    <w:rsid w:val="001611A4"/>
    <w:rsid w:val="001709F4"/>
    <w:rsid w:val="0017159F"/>
    <w:rsid w:val="001801B7"/>
    <w:rsid w:val="00181ABC"/>
    <w:rsid w:val="00193CD0"/>
    <w:rsid w:val="001A4158"/>
    <w:rsid w:val="001A5B16"/>
    <w:rsid w:val="001B05CD"/>
    <w:rsid w:val="001B2F30"/>
    <w:rsid w:val="001B7113"/>
    <w:rsid w:val="001D0F9F"/>
    <w:rsid w:val="001D543A"/>
    <w:rsid w:val="001E73B5"/>
    <w:rsid w:val="00204848"/>
    <w:rsid w:val="00212FB1"/>
    <w:rsid w:val="0021315A"/>
    <w:rsid w:val="0021698B"/>
    <w:rsid w:val="00232223"/>
    <w:rsid w:val="00235B8E"/>
    <w:rsid w:val="00240D6A"/>
    <w:rsid w:val="0025603D"/>
    <w:rsid w:val="002561AF"/>
    <w:rsid w:val="0027520C"/>
    <w:rsid w:val="002A50D0"/>
    <w:rsid w:val="002B46E6"/>
    <w:rsid w:val="002C1145"/>
    <w:rsid w:val="002C5016"/>
    <w:rsid w:val="002D56D0"/>
    <w:rsid w:val="00301147"/>
    <w:rsid w:val="003061E1"/>
    <w:rsid w:val="003072D2"/>
    <w:rsid w:val="00324E76"/>
    <w:rsid w:val="00337663"/>
    <w:rsid w:val="00341A4F"/>
    <w:rsid w:val="003428AF"/>
    <w:rsid w:val="00370B94"/>
    <w:rsid w:val="00376C23"/>
    <w:rsid w:val="00382548"/>
    <w:rsid w:val="003842B6"/>
    <w:rsid w:val="00385771"/>
    <w:rsid w:val="003B24D8"/>
    <w:rsid w:val="003C1B02"/>
    <w:rsid w:val="003D1468"/>
    <w:rsid w:val="003D6742"/>
    <w:rsid w:val="003E618C"/>
    <w:rsid w:val="003F75BF"/>
    <w:rsid w:val="0040078A"/>
    <w:rsid w:val="004217FC"/>
    <w:rsid w:val="004245DE"/>
    <w:rsid w:val="0044756B"/>
    <w:rsid w:val="00453423"/>
    <w:rsid w:val="00461A04"/>
    <w:rsid w:val="00491491"/>
    <w:rsid w:val="00496887"/>
    <w:rsid w:val="004B2A53"/>
    <w:rsid w:val="004C1F8C"/>
    <w:rsid w:val="004C6355"/>
    <w:rsid w:val="004E2AA8"/>
    <w:rsid w:val="004E6E0D"/>
    <w:rsid w:val="004F3E04"/>
    <w:rsid w:val="00502481"/>
    <w:rsid w:val="005026A7"/>
    <w:rsid w:val="0050480C"/>
    <w:rsid w:val="00513A50"/>
    <w:rsid w:val="00515A1A"/>
    <w:rsid w:val="005203D8"/>
    <w:rsid w:val="005217A6"/>
    <w:rsid w:val="005226F9"/>
    <w:rsid w:val="00522B95"/>
    <w:rsid w:val="00530697"/>
    <w:rsid w:val="00541A19"/>
    <w:rsid w:val="00543C11"/>
    <w:rsid w:val="00545065"/>
    <w:rsid w:val="0055671F"/>
    <w:rsid w:val="0058147A"/>
    <w:rsid w:val="00585AB8"/>
    <w:rsid w:val="00592891"/>
    <w:rsid w:val="00595DBB"/>
    <w:rsid w:val="005A7560"/>
    <w:rsid w:val="005B1B5C"/>
    <w:rsid w:val="005C165A"/>
    <w:rsid w:val="005C5FE7"/>
    <w:rsid w:val="005C612C"/>
    <w:rsid w:val="005C675D"/>
    <w:rsid w:val="005D0AF5"/>
    <w:rsid w:val="005D4DE2"/>
    <w:rsid w:val="005F2A03"/>
    <w:rsid w:val="00603099"/>
    <w:rsid w:val="0061124F"/>
    <w:rsid w:val="00634733"/>
    <w:rsid w:val="0064031F"/>
    <w:rsid w:val="0065110A"/>
    <w:rsid w:val="00652393"/>
    <w:rsid w:val="00657BF0"/>
    <w:rsid w:val="006619C8"/>
    <w:rsid w:val="00663BD8"/>
    <w:rsid w:val="00676D0B"/>
    <w:rsid w:val="006775A1"/>
    <w:rsid w:val="00680A5C"/>
    <w:rsid w:val="00687480"/>
    <w:rsid w:val="00690670"/>
    <w:rsid w:val="00696DB2"/>
    <w:rsid w:val="006A488B"/>
    <w:rsid w:val="006C538C"/>
    <w:rsid w:val="006D603A"/>
    <w:rsid w:val="006E1CFE"/>
    <w:rsid w:val="006E4A7D"/>
    <w:rsid w:val="006E5786"/>
    <w:rsid w:val="006E6FC4"/>
    <w:rsid w:val="006F26FB"/>
    <w:rsid w:val="006F6BFA"/>
    <w:rsid w:val="006F7B4B"/>
    <w:rsid w:val="0072791D"/>
    <w:rsid w:val="00731C3A"/>
    <w:rsid w:val="00743734"/>
    <w:rsid w:val="00775E2D"/>
    <w:rsid w:val="00793AF5"/>
    <w:rsid w:val="007A08E4"/>
    <w:rsid w:val="007A3D07"/>
    <w:rsid w:val="007B2991"/>
    <w:rsid w:val="007B346D"/>
    <w:rsid w:val="007B3E75"/>
    <w:rsid w:val="007B4CD8"/>
    <w:rsid w:val="007B5FD0"/>
    <w:rsid w:val="007C2C73"/>
    <w:rsid w:val="007E0506"/>
    <w:rsid w:val="007F76E1"/>
    <w:rsid w:val="00817EB6"/>
    <w:rsid w:val="00820608"/>
    <w:rsid w:val="00827A06"/>
    <w:rsid w:val="0083405E"/>
    <w:rsid w:val="008426D8"/>
    <w:rsid w:val="0087712C"/>
    <w:rsid w:val="00894517"/>
    <w:rsid w:val="00895299"/>
    <w:rsid w:val="008965CC"/>
    <w:rsid w:val="00897A45"/>
    <w:rsid w:val="008B1C01"/>
    <w:rsid w:val="008B1E7D"/>
    <w:rsid w:val="008B70DA"/>
    <w:rsid w:val="008C6A59"/>
    <w:rsid w:val="009029CF"/>
    <w:rsid w:val="00903A62"/>
    <w:rsid w:val="009064E7"/>
    <w:rsid w:val="00907360"/>
    <w:rsid w:val="009208F5"/>
    <w:rsid w:val="00930E7B"/>
    <w:rsid w:val="00935E28"/>
    <w:rsid w:val="0094496A"/>
    <w:rsid w:val="00944AE3"/>
    <w:rsid w:val="009555C4"/>
    <w:rsid w:val="0095593E"/>
    <w:rsid w:val="0095635D"/>
    <w:rsid w:val="00957731"/>
    <w:rsid w:val="00967F19"/>
    <w:rsid w:val="009714FB"/>
    <w:rsid w:val="009749F0"/>
    <w:rsid w:val="00976E90"/>
    <w:rsid w:val="0098490E"/>
    <w:rsid w:val="0099073C"/>
    <w:rsid w:val="0099446D"/>
    <w:rsid w:val="0099565E"/>
    <w:rsid w:val="009B7985"/>
    <w:rsid w:val="009C253E"/>
    <w:rsid w:val="009D00DA"/>
    <w:rsid w:val="009E4828"/>
    <w:rsid w:val="009F0118"/>
    <w:rsid w:val="009F1A46"/>
    <w:rsid w:val="009F4751"/>
    <w:rsid w:val="00A03056"/>
    <w:rsid w:val="00A1098D"/>
    <w:rsid w:val="00A1163A"/>
    <w:rsid w:val="00A22230"/>
    <w:rsid w:val="00A2566B"/>
    <w:rsid w:val="00A35FDF"/>
    <w:rsid w:val="00A37C4A"/>
    <w:rsid w:val="00A40DEB"/>
    <w:rsid w:val="00A74562"/>
    <w:rsid w:val="00A764C9"/>
    <w:rsid w:val="00AA5D22"/>
    <w:rsid w:val="00AA5F26"/>
    <w:rsid w:val="00AA6B92"/>
    <w:rsid w:val="00AA7964"/>
    <w:rsid w:val="00AB3E42"/>
    <w:rsid w:val="00AB3E8D"/>
    <w:rsid w:val="00AD14FA"/>
    <w:rsid w:val="00AF52EF"/>
    <w:rsid w:val="00AF69DC"/>
    <w:rsid w:val="00B02E33"/>
    <w:rsid w:val="00B15418"/>
    <w:rsid w:val="00B17A91"/>
    <w:rsid w:val="00B36360"/>
    <w:rsid w:val="00B619BB"/>
    <w:rsid w:val="00B64325"/>
    <w:rsid w:val="00B666FA"/>
    <w:rsid w:val="00B669F8"/>
    <w:rsid w:val="00B824AE"/>
    <w:rsid w:val="00B9357F"/>
    <w:rsid w:val="00B96851"/>
    <w:rsid w:val="00BA2177"/>
    <w:rsid w:val="00BB3D39"/>
    <w:rsid w:val="00BC44C8"/>
    <w:rsid w:val="00BC5515"/>
    <w:rsid w:val="00BC558E"/>
    <w:rsid w:val="00BC6554"/>
    <w:rsid w:val="00BE489D"/>
    <w:rsid w:val="00C00A24"/>
    <w:rsid w:val="00C159B5"/>
    <w:rsid w:val="00C21546"/>
    <w:rsid w:val="00C26EA0"/>
    <w:rsid w:val="00C3266E"/>
    <w:rsid w:val="00C4215E"/>
    <w:rsid w:val="00C50B43"/>
    <w:rsid w:val="00C51DB9"/>
    <w:rsid w:val="00C6043E"/>
    <w:rsid w:val="00C73C33"/>
    <w:rsid w:val="00C86F79"/>
    <w:rsid w:val="00CA02CF"/>
    <w:rsid w:val="00CA3B94"/>
    <w:rsid w:val="00CA471D"/>
    <w:rsid w:val="00CA545D"/>
    <w:rsid w:val="00CA77E2"/>
    <w:rsid w:val="00CB0923"/>
    <w:rsid w:val="00CB1193"/>
    <w:rsid w:val="00CD63F7"/>
    <w:rsid w:val="00CD6EB0"/>
    <w:rsid w:val="00CF13B1"/>
    <w:rsid w:val="00D014AF"/>
    <w:rsid w:val="00D212B9"/>
    <w:rsid w:val="00D21DBA"/>
    <w:rsid w:val="00D30FDA"/>
    <w:rsid w:val="00D67781"/>
    <w:rsid w:val="00D75374"/>
    <w:rsid w:val="00DA1B88"/>
    <w:rsid w:val="00DA5F3D"/>
    <w:rsid w:val="00DB00DC"/>
    <w:rsid w:val="00DB0E01"/>
    <w:rsid w:val="00DC4C35"/>
    <w:rsid w:val="00DD621C"/>
    <w:rsid w:val="00DF0A5B"/>
    <w:rsid w:val="00E0343A"/>
    <w:rsid w:val="00E03CF5"/>
    <w:rsid w:val="00E12D18"/>
    <w:rsid w:val="00E13C94"/>
    <w:rsid w:val="00E15B0E"/>
    <w:rsid w:val="00E35C67"/>
    <w:rsid w:val="00E36B18"/>
    <w:rsid w:val="00E36CE2"/>
    <w:rsid w:val="00E36F92"/>
    <w:rsid w:val="00E52DE9"/>
    <w:rsid w:val="00E534CF"/>
    <w:rsid w:val="00E60B8B"/>
    <w:rsid w:val="00E675D5"/>
    <w:rsid w:val="00E829F6"/>
    <w:rsid w:val="00E843BF"/>
    <w:rsid w:val="00E8604F"/>
    <w:rsid w:val="00E86C9E"/>
    <w:rsid w:val="00E97C20"/>
    <w:rsid w:val="00EA174F"/>
    <w:rsid w:val="00EA3D5E"/>
    <w:rsid w:val="00EB18DF"/>
    <w:rsid w:val="00EB246A"/>
    <w:rsid w:val="00EB2F69"/>
    <w:rsid w:val="00EB6426"/>
    <w:rsid w:val="00EC23A9"/>
    <w:rsid w:val="00EC3CD3"/>
    <w:rsid w:val="00EC611F"/>
    <w:rsid w:val="00EC7110"/>
    <w:rsid w:val="00EC75D8"/>
    <w:rsid w:val="00ED517B"/>
    <w:rsid w:val="00ED5C90"/>
    <w:rsid w:val="00ED7828"/>
    <w:rsid w:val="00EE356B"/>
    <w:rsid w:val="00EF2072"/>
    <w:rsid w:val="00F05B60"/>
    <w:rsid w:val="00F066EB"/>
    <w:rsid w:val="00F161EC"/>
    <w:rsid w:val="00F2088E"/>
    <w:rsid w:val="00F254DD"/>
    <w:rsid w:val="00F300C8"/>
    <w:rsid w:val="00F540FD"/>
    <w:rsid w:val="00F80BB3"/>
    <w:rsid w:val="00F93841"/>
    <w:rsid w:val="00FA0E2F"/>
    <w:rsid w:val="00FA7E7A"/>
    <w:rsid w:val="00FA7F16"/>
    <w:rsid w:val="00FB06CA"/>
    <w:rsid w:val="00FB1F6C"/>
    <w:rsid w:val="00FB5F18"/>
    <w:rsid w:val="00FC5F3E"/>
    <w:rsid w:val="00FD0060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053F5D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6E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1A4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CA4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136</cp:revision>
  <cp:lastPrinted>2014-09-05T16:49:00Z</cp:lastPrinted>
  <dcterms:created xsi:type="dcterms:W3CDTF">2015-11-30T22:41:00Z</dcterms:created>
  <dcterms:modified xsi:type="dcterms:W3CDTF">2025-03-26T17:59:00Z</dcterms:modified>
</cp:coreProperties>
</file>