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E0F" w14:textId="5BC08CBB" w:rsidR="006E6FC4" w:rsidRPr="006E6FC4" w:rsidRDefault="006E6FC4" w:rsidP="00205E1A">
      <w:pPr>
        <w:spacing w:line="360" w:lineRule="auto"/>
        <w:ind w:right="681"/>
        <w:jc w:val="both"/>
        <w:rPr>
          <w:rFonts w:ascii="Century Gothic" w:hAnsi="Century Gothic"/>
          <w:sz w:val="28"/>
          <w:szCs w:val="20"/>
        </w:rPr>
      </w:pPr>
    </w:p>
    <w:p w14:paraId="391A5836" w14:textId="77777777" w:rsidR="00CA3B94" w:rsidRP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>Este rubro de información no aplica ya que la Secretaría de Finanzas como ente financiero no cuenta con planes, programas y proyectos, sino que colabora como intermediaria entre las dependencias estatales y federales para la gestión de los proyectos y programas de inversión.</w:t>
      </w:r>
    </w:p>
    <w:p w14:paraId="42B6EB2E" w14:textId="343C37D6" w:rsidR="005217A6" w:rsidRP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>Lo anterior de conformidad con lo establecido en el artículo 2</w:t>
      </w:r>
      <w:r w:rsidR="00205E1A">
        <w:rPr>
          <w:rFonts w:ascii="Century Gothic" w:hAnsi="Century Gothic"/>
        </w:rPr>
        <w:t>2</w:t>
      </w:r>
      <w:r w:rsidRPr="00CA3B94">
        <w:rPr>
          <w:rFonts w:ascii="Century Gothic" w:hAnsi="Century Gothic"/>
        </w:rPr>
        <w:t xml:space="preserve"> de la Ley Orgánica de la Administración Pública para el Estado de Coahuila de Zaragoza.</w:t>
      </w:r>
    </w:p>
    <w:p w14:paraId="7E691C33" w14:textId="77777777" w:rsid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D6D678D" w14:textId="253AB6A2" w:rsidR="00BC1798" w:rsidRPr="008B4D31" w:rsidRDefault="00BC1798" w:rsidP="00F9023F">
      <w:pPr>
        <w:widowControl w:val="0"/>
        <w:autoSpaceDE w:val="0"/>
        <w:autoSpaceDN w:val="0"/>
        <w:adjustRightInd w:val="0"/>
        <w:spacing w:after="0" w:line="240" w:lineRule="auto"/>
        <w:ind w:right="-53" w:firstLine="709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8B4D31">
        <w:rPr>
          <w:rFonts w:ascii="Century Gothic" w:hAnsi="Century Gothic" w:cs="Calibri"/>
          <w:position w:val="1"/>
          <w:sz w:val="20"/>
          <w:szCs w:val="20"/>
        </w:rPr>
        <w:t>Fecha</w:t>
      </w:r>
      <w:r w:rsidRPr="008B4D31">
        <w:rPr>
          <w:rFonts w:ascii="Century Gothic" w:hAnsi="Century Gothic" w:cs="Calibri"/>
          <w:spacing w:val="-1"/>
          <w:position w:val="1"/>
          <w:sz w:val="20"/>
          <w:szCs w:val="20"/>
        </w:rPr>
        <w:t xml:space="preserve"> 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de</w:t>
      </w:r>
      <w:r w:rsidRPr="008B4D31">
        <w:rPr>
          <w:rFonts w:ascii="Century Gothic" w:hAnsi="Century Gothic" w:cs="Calibri"/>
          <w:spacing w:val="1"/>
          <w:position w:val="1"/>
          <w:sz w:val="20"/>
          <w:szCs w:val="20"/>
        </w:rPr>
        <w:t xml:space="preserve"> </w:t>
      </w:r>
      <w:r w:rsidRPr="008B4D31">
        <w:rPr>
          <w:rFonts w:ascii="Century Gothic" w:hAnsi="Century Gothic" w:cs="Calibri"/>
          <w:spacing w:val="-3"/>
          <w:position w:val="1"/>
          <w:sz w:val="20"/>
          <w:szCs w:val="20"/>
        </w:rPr>
        <w:t>a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ctual</w:t>
      </w:r>
      <w:r w:rsidRPr="008B4D31">
        <w:rPr>
          <w:rFonts w:ascii="Century Gothic" w:hAnsi="Century Gothic" w:cs="Calibri"/>
          <w:spacing w:val="-1"/>
          <w:position w:val="1"/>
          <w:sz w:val="20"/>
          <w:szCs w:val="20"/>
        </w:rPr>
        <w:t>iz</w:t>
      </w:r>
      <w:r w:rsidRPr="008B4D31">
        <w:rPr>
          <w:rFonts w:ascii="Century Gothic" w:hAnsi="Century Gothic" w:cs="Calibri"/>
          <w:position w:val="1"/>
          <w:sz w:val="20"/>
          <w:szCs w:val="20"/>
        </w:rPr>
        <w:t>aci</w:t>
      </w:r>
      <w:r w:rsidRPr="008B4D31">
        <w:rPr>
          <w:rFonts w:ascii="Century Gothic" w:hAnsi="Century Gothic" w:cs="Calibri"/>
          <w:spacing w:val="1"/>
          <w:position w:val="1"/>
          <w:sz w:val="20"/>
          <w:szCs w:val="20"/>
        </w:rPr>
        <w:t>ón</w:t>
      </w:r>
      <w:r w:rsidRPr="008B4D31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 y/o revisión</w:t>
      </w:r>
      <w:r w:rsidR="001A49E0">
        <w:rPr>
          <w:rFonts w:ascii="Century Gothic" w:hAnsi="Century Gothic" w:cs="Calibri"/>
          <w:position w:val="1"/>
          <w:sz w:val="20"/>
          <w:szCs w:val="20"/>
        </w:rPr>
        <w:t>:</w:t>
      </w:r>
      <w:r w:rsidR="004E29C4">
        <w:rPr>
          <w:rFonts w:ascii="Century Gothic" w:hAnsi="Century Gothic" w:cs="Calibri"/>
          <w:position w:val="1"/>
          <w:sz w:val="20"/>
          <w:szCs w:val="20"/>
        </w:rPr>
        <w:t xml:space="preserve"> </w:t>
      </w:r>
      <w:r w:rsidR="00386E6C">
        <w:rPr>
          <w:rFonts w:ascii="Century Gothic" w:hAnsi="Century Gothic" w:cs="Calibri"/>
          <w:spacing w:val="-3"/>
          <w:position w:val="1"/>
          <w:sz w:val="18"/>
          <w:szCs w:val="20"/>
        </w:rPr>
        <w:t>29/02</w:t>
      </w:r>
      <w:r w:rsidR="00AE36F8">
        <w:rPr>
          <w:rFonts w:ascii="Century Gothic" w:hAnsi="Century Gothic" w:cs="Calibri"/>
          <w:spacing w:val="-3"/>
          <w:position w:val="1"/>
          <w:sz w:val="18"/>
          <w:szCs w:val="20"/>
        </w:rPr>
        <w:t>/2024</w:t>
      </w:r>
    </w:p>
    <w:p w14:paraId="292A53B5" w14:textId="77777777" w:rsidR="00D76DA9" w:rsidRPr="00826303" w:rsidRDefault="00D76DA9" w:rsidP="002E5560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7DA052B" w14:textId="77777777" w:rsidR="00D76DA9" w:rsidRPr="00A44EF2" w:rsidRDefault="00D76DA9" w:rsidP="002E5560">
      <w:pPr>
        <w:tabs>
          <w:tab w:val="left" w:pos="3360"/>
        </w:tabs>
        <w:spacing w:after="0" w:line="240" w:lineRule="auto"/>
        <w:ind w:left="709" w:firstLine="22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62052839" w14:textId="77777777" w:rsidR="00E675D5" w:rsidRPr="00CA3B94" w:rsidRDefault="00E675D5" w:rsidP="002E5560">
      <w:pPr>
        <w:spacing w:line="360" w:lineRule="auto"/>
        <w:ind w:left="709" w:right="681"/>
        <w:jc w:val="both"/>
        <w:rPr>
          <w:rFonts w:ascii="Century Gothic" w:hAnsi="Century Gothic" w:cs="Century Gothic"/>
          <w:sz w:val="20"/>
          <w:szCs w:val="20"/>
        </w:rPr>
      </w:pPr>
    </w:p>
    <w:sectPr w:rsidR="00E675D5" w:rsidRPr="00CA3B94" w:rsidSect="00431DE4">
      <w:headerReference w:type="default" r:id="rId7"/>
      <w:footerReference w:type="default" r:id="rId8"/>
      <w:type w:val="continuous"/>
      <w:pgSz w:w="12260" w:h="10780" w:orient="landscape"/>
      <w:pgMar w:top="320" w:right="636" w:bottom="0" w:left="1020" w:header="277" w:footer="5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C35B" w14:textId="77777777" w:rsidR="00431DE4" w:rsidRDefault="00431DE4" w:rsidP="00AF69DC">
      <w:pPr>
        <w:spacing w:after="0" w:line="240" w:lineRule="auto"/>
      </w:pPr>
      <w:r>
        <w:separator/>
      </w:r>
    </w:p>
  </w:endnote>
  <w:endnote w:type="continuationSeparator" w:id="0">
    <w:p w14:paraId="44E7725A" w14:textId="77777777" w:rsidR="00431DE4" w:rsidRDefault="00431DE4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3CD0" w14:textId="62E32833" w:rsidR="00CD491F" w:rsidRDefault="00CD491F" w:rsidP="00F9023F">
    <w:pPr>
      <w:pStyle w:val="Piedepgina"/>
      <w:tabs>
        <w:tab w:val="clear" w:pos="4419"/>
        <w:tab w:val="clear" w:pos="8838"/>
        <w:tab w:val="left" w:pos="1785"/>
      </w:tabs>
      <w:jc w:val="right"/>
    </w:pPr>
    <w:r w:rsidRPr="00CD4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A99B5" wp14:editId="3F8A09AA">
              <wp:simplePos x="0" y="0"/>
              <wp:positionH relativeFrom="column">
                <wp:posOffset>4471035</wp:posOffset>
              </wp:positionH>
              <wp:positionV relativeFrom="paragraph">
                <wp:posOffset>0</wp:posOffset>
              </wp:positionV>
              <wp:extent cx="2223246" cy="738664"/>
              <wp:effectExtent l="0" t="0" r="0" b="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246" cy="7386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4FF3FF" w14:textId="77777777" w:rsidR="00CD491F" w:rsidRDefault="00CD491F" w:rsidP="00CD491F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A99B5" id="Rectángulo 12" o:spid="_x0000_s1026" style="position:absolute;left:0;text-align:left;margin-left:352.05pt;margin-top:0;width:175.0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" filled="f" stroked="f">
              <v:textbox style="mso-fit-shape-to-text:t">
                <w:txbxContent>
                  <w:p w14:paraId="424FF3FF" w14:textId="77777777" w:rsidR="00CD491F" w:rsidRDefault="00CD491F" w:rsidP="00CD491F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E1F" w14:textId="77777777" w:rsidR="00431DE4" w:rsidRDefault="00431DE4" w:rsidP="00AF69DC">
      <w:pPr>
        <w:spacing w:after="0" w:line="240" w:lineRule="auto"/>
      </w:pPr>
      <w:r>
        <w:separator/>
      </w:r>
    </w:p>
  </w:footnote>
  <w:footnote w:type="continuationSeparator" w:id="0">
    <w:p w14:paraId="41F1706A" w14:textId="77777777" w:rsidR="00431DE4" w:rsidRDefault="00431DE4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6D33" w14:textId="2BB819D7" w:rsidR="00391299" w:rsidRDefault="00391299" w:rsidP="00391299">
    <w:pPr>
      <w:pStyle w:val="Encabezado"/>
      <w:rPr>
        <w:noProof/>
      </w:rPr>
    </w:pPr>
  </w:p>
  <w:p w14:paraId="0EAF93C1" w14:textId="77777777" w:rsidR="00386E6C" w:rsidRDefault="00386E6C" w:rsidP="00391299">
    <w:pPr>
      <w:pStyle w:val="Encabezado"/>
      <w:rPr>
        <w:noProof/>
      </w:rPr>
    </w:pPr>
  </w:p>
  <w:p w14:paraId="653EC0C7" w14:textId="03D77577" w:rsidR="00386E6C" w:rsidRDefault="00386E6C" w:rsidP="00386E6C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555493" wp14:editId="1C805F5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27262676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62676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E9A6C6F" wp14:editId="3788049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99944732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6860F" w14:textId="77777777" w:rsidR="00386E6C" w:rsidRDefault="00386E6C" w:rsidP="00386E6C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1D13E93" w14:textId="6D63E301" w:rsidR="00180F83" w:rsidRPr="00391299" w:rsidRDefault="00180F83" w:rsidP="003912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34464198">
    <w:abstractNumId w:val="3"/>
  </w:num>
  <w:num w:numId="2" w16cid:durableId="57484625">
    <w:abstractNumId w:val="4"/>
  </w:num>
  <w:num w:numId="3" w16cid:durableId="1099524522">
    <w:abstractNumId w:val="2"/>
  </w:num>
  <w:num w:numId="4" w16cid:durableId="846141784">
    <w:abstractNumId w:val="0"/>
  </w:num>
  <w:num w:numId="5" w16cid:durableId="163965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5EE"/>
    <w:rsid w:val="00016F44"/>
    <w:rsid w:val="00031FBF"/>
    <w:rsid w:val="00044771"/>
    <w:rsid w:val="000557A5"/>
    <w:rsid w:val="00061CE0"/>
    <w:rsid w:val="00063EC2"/>
    <w:rsid w:val="000666B7"/>
    <w:rsid w:val="00074535"/>
    <w:rsid w:val="000921A9"/>
    <w:rsid w:val="000A3578"/>
    <w:rsid w:val="000B435B"/>
    <w:rsid w:val="000D49DA"/>
    <w:rsid w:val="000D721F"/>
    <w:rsid w:val="000E7A5F"/>
    <w:rsid w:val="000F50AF"/>
    <w:rsid w:val="000F5EE2"/>
    <w:rsid w:val="001316B2"/>
    <w:rsid w:val="0013450C"/>
    <w:rsid w:val="00140045"/>
    <w:rsid w:val="0014144A"/>
    <w:rsid w:val="00143ED5"/>
    <w:rsid w:val="001511EF"/>
    <w:rsid w:val="001673E7"/>
    <w:rsid w:val="00176B65"/>
    <w:rsid w:val="00180F83"/>
    <w:rsid w:val="001977F3"/>
    <w:rsid w:val="001A1D25"/>
    <w:rsid w:val="001A49E0"/>
    <w:rsid w:val="001B366E"/>
    <w:rsid w:val="001C4AB3"/>
    <w:rsid w:val="001D594A"/>
    <w:rsid w:val="001E73B5"/>
    <w:rsid w:val="001F0CDA"/>
    <w:rsid w:val="001F7B6D"/>
    <w:rsid w:val="00205E1A"/>
    <w:rsid w:val="00215A14"/>
    <w:rsid w:val="0021698B"/>
    <w:rsid w:val="00220D49"/>
    <w:rsid w:val="002357F2"/>
    <w:rsid w:val="00247588"/>
    <w:rsid w:val="00255535"/>
    <w:rsid w:val="00256E21"/>
    <w:rsid w:val="00287327"/>
    <w:rsid w:val="00287693"/>
    <w:rsid w:val="002A50D0"/>
    <w:rsid w:val="002B01D0"/>
    <w:rsid w:val="002B46D5"/>
    <w:rsid w:val="002B7A05"/>
    <w:rsid w:val="002C5990"/>
    <w:rsid w:val="002C74E2"/>
    <w:rsid w:val="002E5560"/>
    <w:rsid w:val="002F1D5A"/>
    <w:rsid w:val="002F4C0B"/>
    <w:rsid w:val="003120D7"/>
    <w:rsid w:val="0033036C"/>
    <w:rsid w:val="00330BE3"/>
    <w:rsid w:val="00341A4F"/>
    <w:rsid w:val="003428AF"/>
    <w:rsid w:val="003537EA"/>
    <w:rsid w:val="00370B94"/>
    <w:rsid w:val="0037393B"/>
    <w:rsid w:val="00385771"/>
    <w:rsid w:val="00386E6C"/>
    <w:rsid w:val="00391299"/>
    <w:rsid w:val="00391B10"/>
    <w:rsid w:val="00396908"/>
    <w:rsid w:val="003A7501"/>
    <w:rsid w:val="003B24D8"/>
    <w:rsid w:val="003B7FB5"/>
    <w:rsid w:val="003C4427"/>
    <w:rsid w:val="003D6742"/>
    <w:rsid w:val="0040078A"/>
    <w:rsid w:val="00401CF9"/>
    <w:rsid w:val="004205C6"/>
    <w:rsid w:val="00425782"/>
    <w:rsid w:val="00431DE4"/>
    <w:rsid w:val="004756EC"/>
    <w:rsid w:val="004C4085"/>
    <w:rsid w:val="004D33B8"/>
    <w:rsid w:val="004E29C4"/>
    <w:rsid w:val="004E32F5"/>
    <w:rsid w:val="004F11C0"/>
    <w:rsid w:val="004F15C8"/>
    <w:rsid w:val="0051266B"/>
    <w:rsid w:val="00514DFA"/>
    <w:rsid w:val="005217A6"/>
    <w:rsid w:val="00572729"/>
    <w:rsid w:val="00574D34"/>
    <w:rsid w:val="00585AB8"/>
    <w:rsid w:val="0058701F"/>
    <w:rsid w:val="00592891"/>
    <w:rsid w:val="005B32AF"/>
    <w:rsid w:val="005B624A"/>
    <w:rsid w:val="005C612C"/>
    <w:rsid w:val="005D0AF5"/>
    <w:rsid w:val="005D5B64"/>
    <w:rsid w:val="005E544A"/>
    <w:rsid w:val="005E6B6A"/>
    <w:rsid w:val="00600932"/>
    <w:rsid w:val="00605B8F"/>
    <w:rsid w:val="0061124F"/>
    <w:rsid w:val="00633908"/>
    <w:rsid w:val="006554A6"/>
    <w:rsid w:val="006619C8"/>
    <w:rsid w:val="00663EE0"/>
    <w:rsid w:val="006643EE"/>
    <w:rsid w:val="0066530D"/>
    <w:rsid w:val="006736BF"/>
    <w:rsid w:val="00687480"/>
    <w:rsid w:val="00690670"/>
    <w:rsid w:val="006960BC"/>
    <w:rsid w:val="006A488B"/>
    <w:rsid w:val="006A73E2"/>
    <w:rsid w:val="006A7AED"/>
    <w:rsid w:val="006B57F4"/>
    <w:rsid w:val="006C61E2"/>
    <w:rsid w:val="006D0100"/>
    <w:rsid w:val="006E5E29"/>
    <w:rsid w:val="006E6FC4"/>
    <w:rsid w:val="00701817"/>
    <w:rsid w:val="00772012"/>
    <w:rsid w:val="00774AFC"/>
    <w:rsid w:val="00776F43"/>
    <w:rsid w:val="007774B4"/>
    <w:rsid w:val="007A08E4"/>
    <w:rsid w:val="007A1C80"/>
    <w:rsid w:val="007C0ED0"/>
    <w:rsid w:val="007C525C"/>
    <w:rsid w:val="007E594D"/>
    <w:rsid w:val="007E7ECE"/>
    <w:rsid w:val="007F451D"/>
    <w:rsid w:val="007F5919"/>
    <w:rsid w:val="00806210"/>
    <w:rsid w:val="00822AD8"/>
    <w:rsid w:val="00827A06"/>
    <w:rsid w:val="008508E7"/>
    <w:rsid w:val="00856530"/>
    <w:rsid w:val="0086594C"/>
    <w:rsid w:val="00887A1C"/>
    <w:rsid w:val="00894517"/>
    <w:rsid w:val="008B34B5"/>
    <w:rsid w:val="008B446D"/>
    <w:rsid w:val="008D7F15"/>
    <w:rsid w:val="008F5B50"/>
    <w:rsid w:val="008F5FDD"/>
    <w:rsid w:val="00907B6F"/>
    <w:rsid w:val="00927005"/>
    <w:rsid w:val="009339F3"/>
    <w:rsid w:val="0094517A"/>
    <w:rsid w:val="009511D7"/>
    <w:rsid w:val="00960F44"/>
    <w:rsid w:val="009638C0"/>
    <w:rsid w:val="00964A38"/>
    <w:rsid w:val="00976E90"/>
    <w:rsid w:val="0098018F"/>
    <w:rsid w:val="00994760"/>
    <w:rsid w:val="009B28E3"/>
    <w:rsid w:val="009D7AA0"/>
    <w:rsid w:val="009E2D31"/>
    <w:rsid w:val="009F0118"/>
    <w:rsid w:val="009F6B20"/>
    <w:rsid w:val="00A034EE"/>
    <w:rsid w:val="00A05647"/>
    <w:rsid w:val="00A0582A"/>
    <w:rsid w:val="00A117B3"/>
    <w:rsid w:val="00A1312B"/>
    <w:rsid w:val="00A16728"/>
    <w:rsid w:val="00A21F6D"/>
    <w:rsid w:val="00A23D62"/>
    <w:rsid w:val="00A274F1"/>
    <w:rsid w:val="00A40DEB"/>
    <w:rsid w:val="00A522C8"/>
    <w:rsid w:val="00A606A3"/>
    <w:rsid w:val="00A6300E"/>
    <w:rsid w:val="00A65795"/>
    <w:rsid w:val="00A8742D"/>
    <w:rsid w:val="00A91194"/>
    <w:rsid w:val="00A940D6"/>
    <w:rsid w:val="00A9623B"/>
    <w:rsid w:val="00A96D5D"/>
    <w:rsid w:val="00AA28D9"/>
    <w:rsid w:val="00AA5D22"/>
    <w:rsid w:val="00AB4A9C"/>
    <w:rsid w:val="00AD1250"/>
    <w:rsid w:val="00AD2D1E"/>
    <w:rsid w:val="00AD3218"/>
    <w:rsid w:val="00AD5A26"/>
    <w:rsid w:val="00AE36F8"/>
    <w:rsid w:val="00AF69DC"/>
    <w:rsid w:val="00B02396"/>
    <w:rsid w:val="00B04DDE"/>
    <w:rsid w:val="00B11EAD"/>
    <w:rsid w:val="00B1200B"/>
    <w:rsid w:val="00B350A3"/>
    <w:rsid w:val="00B578FE"/>
    <w:rsid w:val="00B64325"/>
    <w:rsid w:val="00B76BE3"/>
    <w:rsid w:val="00B82AE9"/>
    <w:rsid w:val="00B852B6"/>
    <w:rsid w:val="00B91683"/>
    <w:rsid w:val="00BA1E0E"/>
    <w:rsid w:val="00BB624D"/>
    <w:rsid w:val="00BB7AFB"/>
    <w:rsid w:val="00BC1798"/>
    <w:rsid w:val="00BC44C8"/>
    <w:rsid w:val="00BC4872"/>
    <w:rsid w:val="00BC558E"/>
    <w:rsid w:val="00BD5B44"/>
    <w:rsid w:val="00BD7EA6"/>
    <w:rsid w:val="00C00A24"/>
    <w:rsid w:val="00C035F2"/>
    <w:rsid w:val="00C26E58"/>
    <w:rsid w:val="00C337B1"/>
    <w:rsid w:val="00C3452F"/>
    <w:rsid w:val="00C57AEE"/>
    <w:rsid w:val="00C72E59"/>
    <w:rsid w:val="00CA3B94"/>
    <w:rsid w:val="00CA616D"/>
    <w:rsid w:val="00CA77E2"/>
    <w:rsid w:val="00CB0922"/>
    <w:rsid w:val="00CC3FB8"/>
    <w:rsid w:val="00CD491F"/>
    <w:rsid w:val="00CE17B1"/>
    <w:rsid w:val="00CF13B1"/>
    <w:rsid w:val="00CF439D"/>
    <w:rsid w:val="00D0396F"/>
    <w:rsid w:val="00D04015"/>
    <w:rsid w:val="00D175AD"/>
    <w:rsid w:val="00D20F98"/>
    <w:rsid w:val="00D212B9"/>
    <w:rsid w:val="00D24A5E"/>
    <w:rsid w:val="00D2782A"/>
    <w:rsid w:val="00D44564"/>
    <w:rsid w:val="00D53041"/>
    <w:rsid w:val="00D6109A"/>
    <w:rsid w:val="00D6534B"/>
    <w:rsid w:val="00D76CF4"/>
    <w:rsid w:val="00D76DA9"/>
    <w:rsid w:val="00D81638"/>
    <w:rsid w:val="00D82711"/>
    <w:rsid w:val="00D85127"/>
    <w:rsid w:val="00D85C34"/>
    <w:rsid w:val="00D868B2"/>
    <w:rsid w:val="00D87580"/>
    <w:rsid w:val="00DC715C"/>
    <w:rsid w:val="00E15F9C"/>
    <w:rsid w:val="00E3461E"/>
    <w:rsid w:val="00E348BE"/>
    <w:rsid w:val="00E35C67"/>
    <w:rsid w:val="00E4145D"/>
    <w:rsid w:val="00E52DE9"/>
    <w:rsid w:val="00E54F80"/>
    <w:rsid w:val="00E60BD7"/>
    <w:rsid w:val="00E65EBD"/>
    <w:rsid w:val="00E675D5"/>
    <w:rsid w:val="00E843BF"/>
    <w:rsid w:val="00E9442D"/>
    <w:rsid w:val="00EA2F67"/>
    <w:rsid w:val="00EB21BC"/>
    <w:rsid w:val="00EB246A"/>
    <w:rsid w:val="00EB64E6"/>
    <w:rsid w:val="00EB78DA"/>
    <w:rsid w:val="00F05F98"/>
    <w:rsid w:val="00F066EB"/>
    <w:rsid w:val="00F06F83"/>
    <w:rsid w:val="00F12EA0"/>
    <w:rsid w:val="00F1473E"/>
    <w:rsid w:val="00F147A7"/>
    <w:rsid w:val="00F417AA"/>
    <w:rsid w:val="00F45412"/>
    <w:rsid w:val="00F758E9"/>
    <w:rsid w:val="00F76A55"/>
    <w:rsid w:val="00F80BB3"/>
    <w:rsid w:val="00F84C4E"/>
    <w:rsid w:val="00F9023F"/>
    <w:rsid w:val="00F92AB3"/>
    <w:rsid w:val="00FA0E2F"/>
    <w:rsid w:val="00FB49FA"/>
    <w:rsid w:val="00FC0DAF"/>
    <w:rsid w:val="00FC6683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113B6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2014-10-31T15:17:00Z</dcterms:created>
  <dcterms:modified xsi:type="dcterms:W3CDTF">2024-03-13T18:53:00Z</dcterms:modified>
</cp:coreProperties>
</file>